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AD9FA" w14:textId="77777777" w:rsidR="00AB0973" w:rsidRDefault="00000000">
      <w:pPr>
        <w:rPr>
          <w:sz w:val="24"/>
          <w:szCs w:val="24"/>
        </w:rPr>
      </w:pPr>
      <w:r>
        <w:rPr>
          <w:b/>
          <w:bCs/>
          <w:sz w:val="24"/>
          <w:szCs w:val="24"/>
        </w:rPr>
        <w:t>Title</w:t>
      </w:r>
      <w:r>
        <w:rPr>
          <w:sz w:val="24"/>
          <w:szCs w:val="24"/>
        </w:rPr>
        <w:t>: Using ICT tools to create a fictional character’s social media post</w:t>
      </w:r>
    </w:p>
    <w:p w14:paraId="1729304D" w14:textId="77777777" w:rsidR="00AB0973" w:rsidRDefault="00AB0973">
      <w:pPr>
        <w:rPr>
          <w:sz w:val="24"/>
          <w:szCs w:val="24"/>
        </w:rPr>
      </w:pPr>
    </w:p>
    <w:p w14:paraId="222EC3C7" w14:textId="77777777" w:rsidR="00AB0973" w:rsidRDefault="00000000">
      <w:pPr>
        <w:rPr>
          <w:sz w:val="24"/>
          <w:szCs w:val="24"/>
        </w:rPr>
      </w:pPr>
      <w:r>
        <w:rPr>
          <w:b/>
          <w:bCs/>
          <w:sz w:val="24"/>
          <w:szCs w:val="24"/>
        </w:rPr>
        <w:t>Created by:</w:t>
      </w:r>
      <w:r>
        <w:rPr>
          <w:sz w:val="24"/>
          <w:szCs w:val="24"/>
        </w:rPr>
        <w:t xml:space="preserve"> Melanie Borchers, Cristina Costa Thiele &amp; Franziska Lichtenfeld-Schubert (Germany)</w:t>
      </w:r>
    </w:p>
    <w:p w14:paraId="77197FE8" w14:textId="77777777" w:rsidR="00AB0973" w:rsidRDefault="00AB0973">
      <w:pPr>
        <w:rPr>
          <w:sz w:val="24"/>
          <w:szCs w:val="24"/>
        </w:rPr>
      </w:pPr>
    </w:p>
    <w:p w14:paraId="284CE696" w14:textId="77777777" w:rsidR="00AB0973" w:rsidRDefault="00000000">
      <w:pPr>
        <w:rPr>
          <w:sz w:val="24"/>
          <w:szCs w:val="24"/>
        </w:rPr>
      </w:pPr>
      <w:r>
        <w:rPr>
          <w:b/>
          <w:bCs/>
          <w:sz w:val="24"/>
          <w:szCs w:val="24"/>
        </w:rPr>
        <w:t>Short description:</w:t>
      </w:r>
      <w:r>
        <w:rPr>
          <w:sz w:val="24"/>
          <w:szCs w:val="24"/>
        </w:rPr>
        <w:t xml:space="preserve"> In this activity, students explore a character from a short story or an excerpt from a novel using ICT tools to create the character’s social media profile. Based on a thorough character analysis, they create AI-generated character visuals, thereby enhancing their writing skills and media competence.</w:t>
      </w:r>
    </w:p>
    <w:p w14:paraId="2936D359" w14:textId="77777777" w:rsidR="00AB0973" w:rsidRDefault="00AB0973">
      <w:pPr>
        <w:rPr>
          <w:sz w:val="24"/>
          <w:szCs w:val="24"/>
        </w:rPr>
      </w:pPr>
    </w:p>
    <w:p w14:paraId="3756C26B" w14:textId="77777777" w:rsidR="00AB0973" w:rsidRDefault="00000000">
      <w:pPr>
        <w:rPr>
          <w:sz w:val="24"/>
          <w:szCs w:val="24"/>
        </w:rPr>
      </w:pPr>
      <w:r>
        <w:rPr>
          <w:b/>
          <w:bCs/>
          <w:sz w:val="24"/>
          <w:szCs w:val="24"/>
        </w:rPr>
        <w:t>Language activity is designed for:</w:t>
      </w:r>
      <w:r>
        <w:rPr>
          <w:sz w:val="24"/>
          <w:szCs w:val="24"/>
        </w:rPr>
        <w:t xml:space="preserve"> English (could be applied to any language)</w:t>
      </w:r>
    </w:p>
    <w:p w14:paraId="166D487B" w14:textId="77777777" w:rsidR="00AB0973" w:rsidRDefault="00AB0973">
      <w:pPr>
        <w:rPr>
          <w:sz w:val="24"/>
          <w:szCs w:val="24"/>
        </w:rPr>
      </w:pPr>
    </w:p>
    <w:p w14:paraId="798266B4" w14:textId="77777777" w:rsidR="00AB0973" w:rsidRDefault="00000000">
      <w:pPr>
        <w:rPr>
          <w:sz w:val="24"/>
          <w:szCs w:val="24"/>
        </w:rPr>
      </w:pPr>
      <w:r>
        <w:rPr>
          <w:b/>
          <w:bCs/>
          <w:sz w:val="24"/>
          <w:szCs w:val="24"/>
        </w:rPr>
        <w:t>Age group</w:t>
      </w:r>
      <w:r>
        <w:rPr>
          <w:sz w:val="24"/>
          <w:szCs w:val="24"/>
        </w:rPr>
        <w:t xml:space="preserve">: </w:t>
      </w:r>
    </w:p>
    <w:p w14:paraId="1AAB074C" w14:textId="3E1F8E2D" w:rsidR="00AB0973" w:rsidRDefault="00582D98">
      <w:pPr>
        <w:numPr>
          <w:ilvl w:val="0"/>
          <w:numId w:val="11"/>
        </w:numPr>
        <w:rPr>
          <w:sz w:val="24"/>
          <w:szCs w:val="24"/>
        </w:rPr>
      </w:pPr>
      <w:r>
        <w:rPr>
          <w:sz w:val="24"/>
          <w:szCs w:val="24"/>
        </w:rPr>
        <w:fldChar w:fldCharType="begin">
          <w:ffData>
            <w:name w:val="Marcar1"/>
            <w:enabled/>
            <w:calcOnExit w:val="0"/>
            <w:checkBox>
              <w:sizeAuto/>
              <w:default w:val="0"/>
            </w:checkBox>
          </w:ffData>
        </w:fldChar>
      </w:r>
      <w:bookmarkStart w:id="0" w:name="Marcar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0"/>
      <w:r>
        <w:rPr>
          <w:sz w:val="24"/>
          <w:szCs w:val="24"/>
        </w:rPr>
        <w:t>0-5</w:t>
      </w:r>
    </w:p>
    <w:p w14:paraId="2E43A47C" w14:textId="10CC43AF" w:rsidR="00AB0973" w:rsidRDefault="00582D98">
      <w:pPr>
        <w:numPr>
          <w:ilvl w:val="0"/>
          <w:numId w:val="11"/>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6-10</w:t>
      </w:r>
    </w:p>
    <w:p w14:paraId="7409F386" w14:textId="5AA00BC4" w:rsidR="00AB0973" w:rsidRDefault="003B5C24">
      <w:pPr>
        <w:numPr>
          <w:ilvl w:val="0"/>
          <w:numId w:val="11"/>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11-18</w:t>
      </w:r>
    </w:p>
    <w:p w14:paraId="3CD04AA6" w14:textId="382BD5A9" w:rsidR="00AB0973" w:rsidRDefault="00582D98">
      <w:pPr>
        <w:numPr>
          <w:ilvl w:val="0"/>
          <w:numId w:val="11"/>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19-25</w:t>
      </w:r>
    </w:p>
    <w:p w14:paraId="1DCC9C98" w14:textId="04B08638" w:rsidR="00AB0973" w:rsidRDefault="00582D98">
      <w:pPr>
        <w:numPr>
          <w:ilvl w:val="0"/>
          <w:numId w:val="11"/>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26-64</w:t>
      </w:r>
    </w:p>
    <w:p w14:paraId="4DA04856" w14:textId="0319D350" w:rsidR="00AB0973" w:rsidRDefault="00582D98">
      <w:pPr>
        <w:numPr>
          <w:ilvl w:val="0"/>
          <w:numId w:val="11"/>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65+</w:t>
      </w:r>
    </w:p>
    <w:p w14:paraId="1903F245" w14:textId="77777777" w:rsidR="00AB0973" w:rsidRDefault="00AB0973">
      <w:pPr>
        <w:rPr>
          <w:sz w:val="24"/>
          <w:szCs w:val="24"/>
        </w:rPr>
      </w:pPr>
    </w:p>
    <w:p w14:paraId="4772118A" w14:textId="77777777" w:rsidR="00AB0973" w:rsidRDefault="00000000">
      <w:pPr>
        <w:rPr>
          <w:b/>
          <w:bCs/>
          <w:sz w:val="24"/>
          <w:szCs w:val="24"/>
        </w:rPr>
      </w:pPr>
      <w:r>
        <w:rPr>
          <w:b/>
          <w:bCs/>
          <w:sz w:val="24"/>
          <w:szCs w:val="24"/>
        </w:rPr>
        <w:t>Level:</w:t>
      </w:r>
    </w:p>
    <w:p w14:paraId="7E17B81E" w14:textId="1EA9C602" w:rsidR="00AB0973" w:rsidRDefault="00582D98">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A1</w:t>
      </w:r>
    </w:p>
    <w:p w14:paraId="6EFF40B2" w14:textId="440CFF5F" w:rsidR="00AB0973" w:rsidRDefault="003B5C2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A2</w:t>
      </w:r>
    </w:p>
    <w:p w14:paraId="5161D8C9" w14:textId="48F0417C" w:rsidR="00AB0973" w:rsidRDefault="003B5C2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B1</w:t>
      </w:r>
    </w:p>
    <w:p w14:paraId="31C6750E" w14:textId="41ADCABC" w:rsidR="00AB0973" w:rsidRDefault="003B5C24">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B2</w:t>
      </w:r>
    </w:p>
    <w:p w14:paraId="2585725A" w14:textId="05F6BCA3" w:rsidR="00AB0973" w:rsidRDefault="00582D98">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C1</w:t>
      </w:r>
    </w:p>
    <w:p w14:paraId="0B80BF7D" w14:textId="721E0D72" w:rsidR="00AB0973" w:rsidRDefault="00582D98">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Teacher trainees</w:t>
      </w:r>
    </w:p>
    <w:p w14:paraId="653EDB40" w14:textId="77777777" w:rsidR="00AB0973" w:rsidRDefault="00AB0973">
      <w:pPr>
        <w:rPr>
          <w:sz w:val="24"/>
          <w:szCs w:val="24"/>
        </w:rPr>
      </w:pPr>
    </w:p>
    <w:p w14:paraId="376E12F9" w14:textId="77777777" w:rsidR="00AB0973" w:rsidRDefault="00000000">
      <w:pPr>
        <w:rPr>
          <w:b/>
          <w:bCs/>
          <w:sz w:val="24"/>
          <w:szCs w:val="24"/>
        </w:rPr>
      </w:pPr>
      <w:r>
        <w:rPr>
          <w:b/>
          <w:bCs/>
          <w:sz w:val="24"/>
          <w:szCs w:val="24"/>
        </w:rPr>
        <w:t>Learning outcomes:</w:t>
      </w:r>
    </w:p>
    <w:p w14:paraId="14DAA371" w14:textId="77777777" w:rsidR="00AB0973" w:rsidRDefault="00000000">
      <w:pPr>
        <w:numPr>
          <w:ilvl w:val="0"/>
          <w:numId w:val="12"/>
        </w:numPr>
        <w:rPr>
          <w:sz w:val="24"/>
          <w:szCs w:val="24"/>
        </w:rPr>
      </w:pPr>
      <w:r>
        <w:rPr>
          <w:sz w:val="24"/>
          <w:szCs w:val="24"/>
        </w:rPr>
        <w:t>Reading and understanding a fictional text (focus: characterisation).</w:t>
      </w:r>
    </w:p>
    <w:p w14:paraId="22BCD662" w14:textId="77777777" w:rsidR="00AB0973" w:rsidRDefault="00000000">
      <w:pPr>
        <w:numPr>
          <w:ilvl w:val="0"/>
          <w:numId w:val="12"/>
        </w:numPr>
        <w:rPr>
          <w:sz w:val="24"/>
          <w:szCs w:val="24"/>
        </w:rPr>
      </w:pPr>
      <w:r>
        <w:rPr>
          <w:sz w:val="24"/>
          <w:szCs w:val="24"/>
        </w:rPr>
        <w:t xml:space="preserve">Identifying and describing character traits. </w:t>
      </w:r>
    </w:p>
    <w:p w14:paraId="41792726" w14:textId="77777777" w:rsidR="00AB0973" w:rsidRDefault="00000000">
      <w:pPr>
        <w:numPr>
          <w:ilvl w:val="0"/>
          <w:numId w:val="12"/>
        </w:numPr>
        <w:rPr>
          <w:sz w:val="24"/>
          <w:szCs w:val="24"/>
        </w:rPr>
      </w:pPr>
      <w:r>
        <w:rPr>
          <w:sz w:val="24"/>
          <w:szCs w:val="24"/>
        </w:rPr>
        <w:t>ICT skills: Creating a clear and accurate prompt to generate appropriate responses/visuals to accompany the character’s social media profile.</w:t>
      </w:r>
    </w:p>
    <w:p w14:paraId="5FDFA376" w14:textId="77777777" w:rsidR="00AB0973" w:rsidRDefault="00000000">
      <w:pPr>
        <w:numPr>
          <w:ilvl w:val="0"/>
          <w:numId w:val="12"/>
        </w:numPr>
        <w:rPr>
          <w:sz w:val="24"/>
          <w:szCs w:val="24"/>
        </w:rPr>
      </w:pPr>
      <w:r>
        <w:rPr>
          <w:sz w:val="24"/>
          <w:szCs w:val="24"/>
        </w:rPr>
        <w:t>Critical thinking concerning social media posts and awareness of how media framing can alter perceptions.</w:t>
      </w:r>
    </w:p>
    <w:p w14:paraId="25087D2C" w14:textId="77777777" w:rsidR="003B5C24" w:rsidRDefault="003B5C24">
      <w:pPr>
        <w:rPr>
          <w:b/>
          <w:bCs/>
          <w:sz w:val="24"/>
          <w:szCs w:val="24"/>
        </w:rPr>
      </w:pPr>
    </w:p>
    <w:p w14:paraId="218ECAB9" w14:textId="4347655D" w:rsidR="00AB0973" w:rsidRDefault="00000000">
      <w:pPr>
        <w:rPr>
          <w:b/>
          <w:bCs/>
          <w:sz w:val="24"/>
          <w:szCs w:val="24"/>
        </w:rPr>
      </w:pPr>
      <w:r>
        <w:rPr>
          <w:b/>
          <w:bCs/>
          <w:sz w:val="24"/>
          <w:szCs w:val="24"/>
        </w:rPr>
        <w:lastRenderedPageBreak/>
        <w:t>Skills:</w:t>
      </w:r>
    </w:p>
    <w:p w14:paraId="7E03E169" w14:textId="0B36F756" w:rsidR="00AB0973" w:rsidRDefault="003B5C24">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Listening</w:t>
      </w:r>
    </w:p>
    <w:p w14:paraId="75EB80E9" w14:textId="56BB631A" w:rsidR="00AB0973" w:rsidRDefault="003B5C24">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Speaking</w:t>
      </w:r>
    </w:p>
    <w:p w14:paraId="66BD6FF1" w14:textId="69C58C30" w:rsidR="00AB0973" w:rsidRDefault="003B5C24">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Reading</w:t>
      </w:r>
    </w:p>
    <w:p w14:paraId="0C7C4FCA" w14:textId="3798CE58" w:rsidR="00AB0973" w:rsidRDefault="003B5C24">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Writing</w:t>
      </w:r>
    </w:p>
    <w:p w14:paraId="180DA6B1" w14:textId="2B675E49" w:rsidR="00AB0973" w:rsidRDefault="003B5C24">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Interaction</w:t>
      </w:r>
    </w:p>
    <w:p w14:paraId="5EC09184" w14:textId="6DD5B382" w:rsidR="00AB0973" w:rsidRDefault="003B5C24">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Vocabulary</w:t>
      </w:r>
    </w:p>
    <w:p w14:paraId="1C9B5E28" w14:textId="3A5484FA" w:rsidR="00AB0973" w:rsidRDefault="003B5C24">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Grammar</w:t>
      </w:r>
    </w:p>
    <w:p w14:paraId="0F77D8E9" w14:textId="577E434F" w:rsidR="00AB0973" w:rsidRDefault="003B5C24">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Mediation</w:t>
      </w:r>
    </w:p>
    <w:p w14:paraId="03C914DA" w14:textId="73BC89E0" w:rsidR="00AB0973" w:rsidRDefault="003B5C24">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Pronunciation</w:t>
      </w:r>
    </w:p>
    <w:p w14:paraId="54319722" w14:textId="230249D7" w:rsidR="00AB0973" w:rsidRDefault="003B5C24">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Intercultural</w:t>
      </w:r>
    </w:p>
    <w:p w14:paraId="79DE8EC1" w14:textId="26FF0E23" w:rsidR="00AB0973" w:rsidRPr="003B5C24" w:rsidRDefault="003B5C24" w:rsidP="003B5C24">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Plurilingual</w:t>
      </w:r>
    </w:p>
    <w:p w14:paraId="6A1789BB" w14:textId="77777777" w:rsidR="00AB0973" w:rsidRDefault="00AB0973">
      <w:pPr>
        <w:rPr>
          <w:sz w:val="24"/>
          <w:szCs w:val="24"/>
        </w:rPr>
      </w:pPr>
    </w:p>
    <w:p w14:paraId="240BC24C" w14:textId="77777777" w:rsidR="00AB0973" w:rsidRDefault="00000000">
      <w:pPr>
        <w:rPr>
          <w:b/>
          <w:bCs/>
          <w:sz w:val="24"/>
          <w:szCs w:val="24"/>
        </w:rPr>
      </w:pPr>
      <w:r>
        <w:rPr>
          <w:b/>
          <w:bCs/>
          <w:sz w:val="24"/>
          <w:szCs w:val="24"/>
        </w:rPr>
        <w:t xml:space="preserve">ICT tools used: </w:t>
      </w:r>
    </w:p>
    <w:p w14:paraId="72299EA5" w14:textId="77777777" w:rsidR="00AB0973" w:rsidRDefault="00000000">
      <w:pPr>
        <w:numPr>
          <w:ilvl w:val="0"/>
          <w:numId w:val="7"/>
        </w:numPr>
        <w:rPr>
          <w:sz w:val="24"/>
          <w:szCs w:val="24"/>
        </w:rPr>
      </w:pPr>
      <w:r>
        <w:rPr>
          <w:sz w:val="24"/>
          <w:szCs w:val="24"/>
        </w:rPr>
        <w:t xml:space="preserve">Social media post simulator: </w:t>
      </w:r>
      <w:hyperlink r:id="rId7">
        <w:r w:rsidR="00AB0973">
          <w:rPr>
            <w:color w:val="1155CC"/>
            <w:sz w:val="24"/>
            <w:szCs w:val="24"/>
            <w:u w:val="single"/>
          </w:rPr>
          <w:t>Zeeob</w:t>
        </w:r>
      </w:hyperlink>
    </w:p>
    <w:p w14:paraId="41B81342" w14:textId="77777777" w:rsidR="00AB0973" w:rsidRDefault="00000000">
      <w:pPr>
        <w:numPr>
          <w:ilvl w:val="0"/>
          <w:numId w:val="7"/>
        </w:numPr>
        <w:rPr>
          <w:sz w:val="24"/>
          <w:szCs w:val="24"/>
        </w:rPr>
      </w:pPr>
      <w:r>
        <w:rPr>
          <w:sz w:val="24"/>
          <w:szCs w:val="24"/>
        </w:rPr>
        <w:t xml:space="preserve">AI-generated visuals: </w:t>
      </w:r>
      <w:hyperlink r:id="rId8">
        <w:r w:rsidR="00AB0973">
          <w:rPr>
            <w:color w:val="1155CC"/>
            <w:sz w:val="24"/>
            <w:szCs w:val="24"/>
            <w:u w:val="single"/>
          </w:rPr>
          <w:t>Craiyon</w:t>
        </w:r>
      </w:hyperlink>
    </w:p>
    <w:p w14:paraId="4DC7936F" w14:textId="77777777" w:rsidR="00AB0973" w:rsidRDefault="00000000">
      <w:pPr>
        <w:numPr>
          <w:ilvl w:val="0"/>
          <w:numId w:val="7"/>
        </w:numPr>
        <w:rPr>
          <w:sz w:val="24"/>
          <w:szCs w:val="24"/>
        </w:rPr>
      </w:pPr>
      <w:r>
        <w:rPr>
          <w:sz w:val="24"/>
          <w:szCs w:val="24"/>
        </w:rPr>
        <w:t xml:space="preserve">Language checker: </w:t>
      </w:r>
      <w:hyperlink r:id="rId9">
        <w:r w:rsidR="00AB0973">
          <w:rPr>
            <w:color w:val="1155CC"/>
            <w:sz w:val="24"/>
            <w:szCs w:val="24"/>
            <w:u w:val="single"/>
          </w:rPr>
          <w:t>LanguageTools</w:t>
        </w:r>
      </w:hyperlink>
    </w:p>
    <w:p w14:paraId="7C6FD599" w14:textId="77777777" w:rsidR="00AB0973" w:rsidRDefault="00AB0973">
      <w:pPr>
        <w:rPr>
          <w:sz w:val="24"/>
          <w:szCs w:val="24"/>
        </w:rPr>
      </w:pPr>
    </w:p>
    <w:p w14:paraId="69624B56" w14:textId="77777777" w:rsidR="00AB0973" w:rsidRDefault="00000000">
      <w:pPr>
        <w:rPr>
          <w:b/>
          <w:bCs/>
          <w:sz w:val="24"/>
          <w:szCs w:val="24"/>
        </w:rPr>
      </w:pPr>
      <w:r>
        <w:rPr>
          <w:b/>
          <w:bCs/>
          <w:sz w:val="24"/>
          <w:szCs w:val="24"/>
        </w:rPr>
        <w:t>Duration in minutes:</w:t>
      </w:r>
    </w:p>
    <w:p w14:paraId="7AF10CB6" w14:textId="4E425989" w:rsidR="00AB0973" w:rsidRDefault="003B5C2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15-30</w:t>
      </w:r>
    </w:p>
    <w:p w14:paraId="0C81A698" w14:textId="6271B3E9" w:rsidR="00AB0973" w:rsidRDefault="003B5C2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30-60</w:t>
      </w:r>
    </w:p>
    <w:p w14:paraId="64E0CE16" w14:textId="3F0FD500" w:rsidR="00AB0973" w:rsidRDefault="003B5C2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60-90</w:t>
      </w:r>
    </w:p>
    <w:p w14:paraId="1F4F1D07" w14:textId="77F2A5F5" w:rsidR="00AB0973" w:rsidRDefault="003B5C24">
      <w:pPr>
        <w:numPr>
          <w:ilvl w:val="0"/>
          <w:numId w:val="4"/>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90-120</w:t>
      </w:r>
    </w:p>
    <w:p w14:paraId="391952C3" w14:textId="5D6B354B" w:rsidR="00AB0973" w:rsidRDefault="003B5C24">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120+</w:t>
      </w:r>
    </w:p>
    <w:p w14:paraId="1B88C5AE" w14:textId="77777777" w:rsidR="00AB0973" w:rsidRDefault="00AB0973">
      <w:pPr>
        <w:rPr>
          <w:sz w:val="24"/>
          <w:szCs w:val="24"/>
        </w:rPr>
      </w:pPr>
    </w:p>
    <w:p w14:paraId="69145895" w14:textId="77777777" w:rsidR="00AB0973" w:rsidRDefault="00000000">
      <w:pPr>
        <w:rPr>
          <w:sz w:val="24"/>
          <w:szCs w:val="24"/>
        </w:rPr>
      </w:pPr>
      <w:r>
        <w:rPr>
          <w:b/>
          <w:bCs/>
          <w:sz w:val="24"/>
          <w:szCs w:val="24"/>
        </w:rPr>
        <w:t>Will students be marked for this activity?</w:t>
      </w:r>
    </w:p>
    <w:p w14:paraId="4C974B0F" w14:textId="77777777" w:rsidR="00AB0973" w:rsidRDefault="00000000">
      <w:pPr>
        <w:numPr>
          <w:ilvl w:val="0"/>
          <w:numId w:val="6"/>
        </w:numPr>
        <w:rPr>
          <w:sz w:val="24"/>
          <w:szCs w:val="24"/>
        </w:rPr>
      </w:pPr>
      <w:r>
        <w:rPr>
          <w:sz w:val="24"/>
          <w:szCs w:val="24"/>
        </w:rPr>
        <w:t>Formative evaluation in class: (peer-)feedback phase(s) and self-evaluation by means of the exit ticket</w:t>
      </w:r>
    </w:p>
    <w:p w14:paraId="63274CBF" w14:textId="77777777" w:rsidR="00AB0973" w:rsidRDefault="00000000">
      <w:pPr>
        <w:numPr>
          <w:ilvl w:val="0"/>
          <w:numId w:val="6"/>
        </w:numPr>
        <w:rPr>
          <w:sz w:val="24"/>
          <w:szCs w:val="24"/>
        </w:rPr>
      </w:pPr>
      <w:r>
        <w:rPr>
          <w:sz w:val="24"/>
          <w:szCs w:val="24"/>
        </w:rPr>
        <w:t>Summative evaluation: if posts are integrated in a performance record, such as a reading journal</w:t>
      </w:r>
    </w:p>
    <w:p w14:paraId="75B83478" w14:textId="77777777" w:rsidR="00AB0973" w:rsidRDefault="00AB0973">
      <w:pPr>
        <w:rPr>
          <w:sz w:val="24"/>
          <w:szCs w:val="24"/>
        </w:rPr>
      </w:pPr>
    </w:p>
    <w:p w14:paraId="097A7A29" w14:textId="21CE203F" w:rsidR="00AB0973" w:rsidRPr="003B5C24" w:rsidRDefault="00000000">
      <w:pPr>
        <w:rPr>
          <w:sz w:val="24"/>
          <w:szCs w:val="24"/>
        </w:rPr>
      </w:pPr>
      <w:r>
        <w:rPr>
          <w:b/>
          <w:bCs/>
          <w:sz w:val="24"/>
          <w:szCs w:val="24"/>
        </w:rPr>
        <w:t>Timing:</w:t>
      </w:r>
      <w:r>
        <w:rPr>
          <w:sz w:val="24"/>
          <w:szCs w:val="24"/>
        </w:rPr>
        <w:t xml:space="preserve"> 2 to 3 lessons while reading a fictional text </w:t>
      </w:r>
      <w:r w:rsidR="003B5C24">
        <w:rPr>
          <w:sz w:val="24"/>
          <w:szCs w:val="24"/>
        </w:rPr>
        <w:t>(e.g.,</w:t>
      </w:r>
      <w:r>
        <w:rPr>
          <w:sz w:val="24"/>
          <w:szCs w:val="24"/>
        </w:rPr>
        <w:t xml:space="preserve"> </w:t>
      </w:r>
      <w:r>
        <w:rPr>
          <w:i/>
          <w:iCs/>
          <w:sz w:val="24"/>
          <w:szCs w:val="24"/>
        </w:rPr>
        <w:t>Holes</w:t>
      </w:r>
      <w:r>
        <w:rPr>
          <w:sz w:val="24"/>
          <w:szCs w:val="24"/>
        </w:rPr>
        <w:t xml:space="preserve"> by Louis Sachar)</w:t>
      </w:r>
    </w:p>
    <w:p w14:paraId="4AF365DE" w14:textId="77777777" w:rsidR="003B5C24" w:rsidRDefault="003B5C24">
      <w:pPr>
        <w:rPr>
          <w:b/>
          <w:bCs/>
          <w:sz w:val="24"/>
          <w:szCs w:val="24"/>
        </w:rPr>
      </w:pPr>
    </w:p>
    <w:p w14:paraId="547EEF40" w14:textId="77777777" w:rsidR="003B5C24" w:rsidRDefault="003B5C24">
      <w:pPr>
        <w:rPr>
          <w:b/>
          <w:bCs/>
          <w:sz w:val="24"/>
          <w:szCs w:val="24"/>
        </w:rPr>
      </w:pPr>
    </w:p>
    <w:p w14:paraId="2522C327" w14:textId="77777777" w:rsidR="003B5C24" w:rsidRDefault="003B5C24">
      <w:pPr>
        <w:rPr>
          <w:b/>
          <w:bCs/>
          <w:sz w:val="24"/>
          <w:szCs w:val="24"/>
        </w:rPr>
      </w:pPr>
    </w:p>
    <w:p w14:paraId="0213969E" w14:textId="77777777" w:rsidR="003B5C24" w:rsidRDefault="003B5C24">
      <w:pPr>
        <w:rPr>
          <w:b/>
          <w:bCs/>
          <w:sz w:val="24"/>
          <w:szCs w:val="24"/>
        </w:rPr>
      </w:pPr>
    </w:p>
    <w:p w14:paraId="3928C4A3" w14:textId="72643305" w:rsidR="003B5C24" w:rsidRPr="003B5C24" w:rsidRDefault="00000000">
      <w:pPr>
        <w:rPr>
          <w:b/>
          <w:bCs/>
          <w:sz w:val="24"/>
          <w:szCs w:val="24"/>
        </w:rPr>
      </w:pPr>
      <w:r>
        <w:rPr>
          <w:b/>
          <w:bCs/>
          <w:sz w:val="24"/>
          <w:szCs w:val="24"/>
        </w:rPr>
        <w:lastRenderedPageBreak/>
        <w:t>Description of each stage of the activity:</w:t>
      </w:r>
    </w:p>
    <w:p w14:paraId="21A97FE4" w14:textId="7697DDF2" w:rsidR="00AB0973" w:rsidRDefault="00000000">
      <w:pPr>
        <w:rPr>
          <w:sz w:val="24"/>
          <w:szCs w:val="24"/>
          <w:u w:val="single"/>
        </w:rPr>
      </w:pPr>
      <w:r>
        <w:rPr>
          <w:sz w:val="24"/>
          <w:szCs w:val="24"/>
          <w:u w:val="single"/>
        </w:rPr>
        <w:t>Pre-Reading:</w:t>
      </w:r>
    </w:p>
    <w:p w14:paraId="7E9C12AF" w14:textId="77777777" w:rsidR="00AB0973" w:rsidRDefault="00000000">
      <w:pPr>
        <w:numPr>
          <w:ilvl w:val="0"/>
          <w:numId w:val="3"/>
        </w:numPr>
        <w:rPr>
          <w:sz w:val="24"/>
          <w:szCs w:val="24"/>
        </w:rPr>
      </w:pPr>
      <w:r>
        <w:rPr>
          <w:sz w:val="24"/>
          <w:szCs w:val="24"/>
        </w:rPr>
        <w:t>The teacher introduces the fictional extract and sets the scene.</w:t>
      </w:r>
    </w:p>
    <w:p w14:paraId="5A4A1FC0" w14:textId="59763C65" w:rsidR="00AB0973" w:rsidRPr="003B5C24" w:rsidRDefault="00000000" w:rsidP="003B5C24">
      <w:pPr>
        <w:numPr>
          <w:ilvl w:val="0"/>
          <w:numId w:val="3"/>
        </w:numPr>
        <w:rPr>
          <w:sz w:val="24"/>
          <w:szCs w:val="24"/>
        </w:rPr>
      </w:pPr>
      <w:r>
        <w:rPr>
          <w:sz w:val="24"/>
          <w:szCs w:val="24"/>
        </w:rPr>
        <w:t>Students predict what types of characters they might encounter.</w:t>
      </w:r>
    </w:p>
    <w:p w14:paraId="363B555D" w14:textId="77777777" w:rsidR="003B5C24" w:rsidRDefault="003B5C24">
      <w:pPr>
        <w:rPr>
          <w:sz w:val="24"/>
          <w:szCs w:val="24"/>
          <w:u w:val="single"/>
        </w:rPr>
      </w:pPr>
    </w:p>
    <w:p w14:paraId="68B0E12A" w14:textId="1DD0480C" w:rsidR="00AB0973" w:rsidRDefault="00000000">
      <w:pPr>
        <w:rPr>
          <w:sz w:val="24"/>
          <w:szCs w:val="24"/>
          <w:u w:val="single"/>
        </w:rPr>
      </w:pPr>
      <w:r>
        <w:rPr>
          <w:sz w:val="24"/>
          <w:szCs w:val="24"/>
          <w:u w:val="single"/>
        </w:rPr>
        <w:t>While-Reading</w:t>
      </w:r>
      <w:r w:rsidR="003B5C24">
        <w:rPr>
          <w:sz w:val="24"/>
          <w:szCs w:val="24"/>
          <w:u w:val="single"/>
        </w:rPr>
        <w:t>/Pre-Writing:</w:t>
      </w:r>
    </w:p>
    <w:p w14:paraId="64BAEEFC" w14:textId="77777777" w:rsidR="00AB0973" w:rsidRDefault="00000000">
      <w:pPr>
        <w:numPr>
          <w:ilvl w:val="0"/>
          <w:numId w:val="3"/>
        </w:numPr>
        <w:rPr>
          <w:sz w:val="24"/>
          <w:szCs w:val="24"/>
        </w:rPr>
      </w:pPr>
      <w:r>
        <w:rPr>
          <w:sz w:val="24"/>
          <w:szCs w:val="24"/>
        </w:rPr>
        <w:t>Students read the extract individually and highlight descriptions, actions, or dialogue that reveal character traits.</w:t>
      </w:r>
    </w:p>
    <w:p w14:paraId="726F1482" w14:textId="77777777" w:rsidR="00AB0973" w:rsidRDefault="00000000">
      <w:pPr>
        <w:numPr>
          <w:ilvl w:val="0"/>
          <w:numId w:val="3"/>
        </w:numPr>
        <w:rPr>
          <w:sz w:val="24"/>
          <w:szCs w:val="24"/>
        </w:rPr>
      </w:pPr>
      <w:r>
        <w:rPr>
          <w:sz w:val="24"/>
          <w:szCs w:val="24"/>
        </w:rPr>
        <w:t>In pairs/groups that examine the same character, students compare concrete quotations from the text and thereby complete their prior notes.</w:t>
      </w:r>
    </w:p>
    <w:p w14:paraId="2A72ACB3" w14:textId="09063D0F" w:rsidR="00AB0973" w:rsidRDefault="00000000">
      <w:pPr>
        <w:numPr>
          <w:ilvl w:val="0"/>
          <w:numId w:val="3"/>
        </w:numPr>
        <w:rPr>
          <w:sz w:val="24"/>
          <w:szCs w:val="24"/>
        </w:rPr>
      </w:pPr>
      <w:r>
        <w:rPr>
          <w:sz w:val="24"/>
          <w:szCs w:val="24"/>
        </w:rPr>
        <w:t>Extra activity ‘Hidden thoughts’: Students receive quotes from the text in which the characters talk to each other. Students try to figure out what the characters actually think but won’t say, to reveal more character traits.</w:t>
      </w:r>
    </w:p>
    <w:p w14:paraId="0C58110B" w14:textId="77777777" w:rsidR="00AB0973" w:rsidRDefault="00000000">
      <w:pPr>
        <w:numPr>
          <w:ilvl w:val="0"/>
          <w:numId w:val="3"/>
        </w:numPr>
        <w:rPr>
          <w:sz w:val="24"/>
          <w:szCs w:val="24"/>
        </w:rPr>
      </w:pPr>
      <w:r>
        <w:rPr>
          <w:sz w:val="24"/>
          <w:szCs w:val="24"/>
        </w:rPr>
        <w:t>In pairs/groups, students create a short character profile (name, traits, motives, relationships, etc.).</w:t>
      </w:r>
    </w:p>
    <w:p w14:paraId="373B39C5" w14:textId="77777777" w:rsidR="003B5C24" w:rsidRDefault="003B5C24">
      <w:pPr>
        <w:rPr>
          <w:sz w:val="24"/>
          <w:szCs w:val="24"/>
        </w:rPr>
      </w:pPr>
    </w:p>
    <w:p w14:paraId="7562FFF2" w14:textId="00A198E1" w:rsidR="00AB0973" w:rsidRDefault="00000000">
      <w:pPr>
        <w:rPr>
          <w:sz w:val="24"/>
          <w:szCs w:val="24"/>
        </w:rPr>
      </w:pPr>
      <w:r>
        <w:rPr>
          <w:sz w:val="24"/>
          <w:szCs w:val="24"/>
          <w:u w:val="single"/>
        </w:rPr>
        <w:t>Post-reading</w:t>
      </w:r>
      <w:r w:rsidR="003B5C24">
        <w:rPr>
          <w:sz w:val="24"/>
          <w:szCs w:val="24"/>
          <w:u w:val="single"/>
        </w:rPr>
        <w:t>/writing:</w:t>
      </w:r>
      <w:r>
        <w:rPr>
          <w:sz w:val="24"/>
          <w:szCs w:val="24"/>
        </w:rPr>
        <w:t xml:space="preserve"> ICT-based creative task: post &amp; picture</w:t>
      </w:r>
    </w:p>
    <w:p w14:paraId="7201D774" w14:textId="77777777" w:rsidR="00AB0973" w:rsidRDefault="00000000">
      <w:pPr>
        <w:numPr>
          <w:ilvl w:val="0"/>
          <w:numId w:val="3"/>
        </w:numPr>
        <w:rPr>
          <w:sz w:val="24"/>
          <w:szCs w:val="24"/>
        </w:rPr>
      </w:pPr>
      <w:r>
        <w:rPr>
          <w:sz w:val="24"/>
          <w:szCs w:val="24"/>
        </w:rPr>
        <w:t>Students draft a short post (max. 280 characters) from their character’s perspective.</w:t>
      </w:r>
    </w:p>
    <w:p w14:paraId="4BB37699" w14:textId="77777777" w:rsidR="00AB0973" w:rsidRDefault="00000000">
      <w:pPr>
        <w:numPr>
          <w:ilvl w:val="0"/>
          <w:numId w:val="3"/>
        </w:numPr>
        <w:rPr>
          <w:sz w:val="24"/>
          <w:szCs w:val="24"/>
        </w:rPr>
      </w:pPr>
      <w:r>
        <w:rPr>
          <w:sz w:val="24"/>
          <w:szCs w:val="24"/>
        </w:rPr>
        <w:t xml:space="preserve">They then formulate a prompt for an AI image generator (e.g., </w:t>
      </w:r>
      <w:hyperlink r:id="rId10">
        <w:r w:rsidR="00AB0973">
          <w:rPr>
            <w:color w:val="1155CC"/>
            <w:sz w:val="24"/>
            <w:szCs w:val="24"/>
            <w:u w:val="single"/>
          </w:rPr>
          <w:t>Craiyon</w:t>
        </w:r>
      </w:hyperlink>
      <w:r>
        <w:rPr>
          <w:sz w:val="24"/>
          <w:szCs w:val="24"/>
        </w:rPr>
        <w:t>) to produce an appropriate image (photo, drawing, meme, …).</w:t>
      </w:r>
    </w:p>
    <w:p w14:paraId="3ED9B65B" w14:textId="77777777" w:rsidR="00AB0973" w:rsidRDefault="00000000">
      <w:pPr>
        <w:numPr>
          <w:ilvl w:val="0"/>
          <w:numId w:val="3"/>
        </w:numPr>
        <w:rPr>
          <w:sz w:val="24"/>
          <w:szCs w:val="24"/>
        </w:rPr>
      </w:pPr>
      <w:r>
        <w:rPr>
          <w:sz w:val="24"/>
          <w:szCs w:val="24"/>
        </w:rPr>
        <w:t>Pairs/groups of students with the same character read the other pair’s/group’s draft and evaluate its suitability based on questions like the following:</w:t>
      </w:r>
    </w:p>
    <w:p w14:paraId="413594AE" w14:textId="77777777" w:rsidR="00AB0973" w:rsidRDefault="00000000">
      <w:pPr>
        <w:numPr>
          <w:ilvl w:val="0"/>
          <w:numId w:val="9"/>
        </w:numPr>
        <w:rPr>
          <w:sz w:val="24"/>
          <w:szCs w:val="24"/>
        </w:rPr>
      </w:pPr>
      <w:r>
        <w:rPr>
          <w:sz w:val="24"/>
          <w:szCs w:val="24"/>
        </w:rPr>
        <w:t>Are the details complete and consistent with the passage from the text?</w:t>
      </w:r>
    </w:p>
    <w:p w14:paraId="3F95A5F6" w14:textId="77777777" w:rsidR="00AB0973" w:rsidRDefault="00000000">
      <w:pPr>
        <w:numPr>
          <w:ilvl w:val="0"/>
          <w:numId w:val="9"/>
        </w:numPr>
      </w:pPr>
      <w:r>
        <w:rPr>
          <w:sz w:val="24"/>
          <w:szCs w:val="24"/>
        </w:rPr>
        <w:t>Does the AI-generated image match the character description?</w:t>
      </w:r>
    </w:p>
    <w:p w14:paraId="6B0CA488" w14:textId="77777777" w:rsidR="00AB0973" w:rsidRDefault="00000000">
      <w:pPr>
        <w:numPr>
          <w:ilvl w:val="0"/>
          <w:numId w:val="9"/>
        </w:numPr>
      </w:pPr>
      <w:r>
        <w:rPr>
          <w:sz w:val="24"/>
          <w:szCs w:val="24"/>
        </w:rPr>
        <w:t>Is the combination of post and image imaginative and engaging?</w:t>
      </w:r>
    </w:p>
    <w:p w14:paraId="5F10F143" w14:textId="77777777" w:rsidR="00AB0973" w:rsidRDefault="00000000">
      <w:pPr>
        <w:numPr>
          <w:ilvl w:val="0"/>
          <w:numId w:val="9"/>
        </w:numPr>
        <w:rPr>
          <w:sz w:val="24"/>
          <w:szCs w:val="24"/>
        </w:rPr>
      </w:pPr>
      <w:r>
        <w:rPr>
          <w:sz w:val="24"/>
          <w:szCs w:val="24"/>
        </w:rPr>
        <w:t>Is the message easily understandable?</w:t>
      </w:r>
    </w:p>
    <w:p w14:paraId="28047AEC" w14:textId="77777777" w:rsidR="00AB0973" w:rsidRDefault="00000000">
      <w:pPr>
        <w:numPr>
          <w:ilvl w:val="0"/>
          <w:numId w:val="9"/>
        </w:numPr>
        <w:rPr>
          <w:sz w:val="24"/>
          <w:szCs w:val="24"/>
        </w:rPr>
      </w:pPr>
      <w:r>
        <w:rPr>
          <w:sz w:val="24"/>
          <w:szCs w:val="24"/>
        </w:rPr>
        <w:t>Is it interesting/thought-provoking for the reader?</w:t>
      </w:r>
    </w:p>
    <w:p w14:paraId="4EEC7292" w14:textId="77777777" w:rsidR="00AB0973" w:rsidRDefault="00000000">
      <w:pPr>
        <w:numPr>
          <w:ilvl w:val="0"/>
          <w:numId w:val="3"/>
        </w:numPr>
        <w:rPr>
          <w:sz w:val="24"/>
          <w:szCs w:val="24"/>
        </w:rPr>
      </w:pPr>
      <w:r>
        <w:rPr>
          <w:sz w:val="24"/>
          <w:szCs w:val="24"/>
        </w:rPr>
        <w:t>Students revise their initial posts accordingly (e.g., by providing stronger prompting).</w:t>
      </w:r>
    </w:p>
    <w:p w14:paraId="5FF425C7" w14:textId="77777777" w:rsidR="00AB0973" w:rsidRDefault="00000000">
      <w:pPr>
        <w:numPr>
          <w:ilvl w:val="0"/>
          <w:numId w:val="3"/>
        </w:numPr>
        <w:rPr>
          <w:sz w:val="24"/>
          <w:szCs w:val="24"/>
        </w:rPr>
      </w:pPr>
      <w:r>
        <w:rPr>
          <w:sz w:val="24"/>
          <w:szCs w:val="24"/>
        </w:rPr>
        <w:t xml:space="preserve">Having rewritten their posts and possibly improved pictures, students use an AI tool, such as </w:t>
      </w:r>
      <w:hyperlink r:id="rId11">
        <w:r w:rsidR="00AB0973">
          <w:rPr>
            <w:color w:val="1155CC"/>
            <w:sz w:val="24"/>
            <w:szCs w:val="24"/>
            <w:u w:val="single"/>
          </w:rPr>
          <w:t xml:space="preserve">LanguageTool, </w:t>
        </w:r>
      </w:hyperlink>
      <w:r>
        <w:rPr>
          <w:sz w:val="24"/>
          <w:szCs w:val="24"/>
        </w:rPr>
        <w:t>to check their text and address language inconsistencies.</w:t>
      </w:r>
    </w:p>
    <w:p w14:paraId="3E6975F5" w14:textId="6C8BC470" w:rsidR="003B5C24" w:rsidRPr="003B5C24" w:rsidRDefault="00000000" w:rsidP="003B5C24">
      <w:pPr>
        <w:numPr>
          <w:ilvl w:val="0"/>
          <w:numId w:val="3"/>
        </w:numPr>
        <w:rPr>
          <w:sz w:val="24"/>
          <w:szCs w:val="24"/>
        </w:rPr>
      </w:pPr>
      <w:r>
        <w:rPr>
          <w:sz w:val="24"/>
          <w:szCs w:val="24"/>
        </w:rPr>
        <w:t xml:space="preserve">Students produce a simulated social media post using </w:t>
      </w:r>
      <w:hyperlink r:id="rId12">
        <w:r w:rsidR="003B5C24">
          <w:rPr>
            <w:color w:val="1155CC"/>
            <w:sz w:val="24"/>
            <w:szCs w:val="24"/>
            <w:u w:val="single"/>
          </w:rPr>
          <w:t>Zeeob</w:t>
        </w:r>
      </w:hyperlink>
      <w:r>
        <w:rPr>
          <w:sz w:val="24"/>
          <w:szCs w:val="24"/>
        </w:rPr>
        <w:t xml:space="preserve"> that combines the generated image with the peer-corrected, language-checked text.</w:t>
      </w:r>
    </w:p>
    <w:p w14:paraId="0BC87E6E" w14:textId="77777777" w:rsidR="00AB0973" w:rsidRDefault="00000000">
      <w:pPr>
        <w:rPr>
          <w:sz w:val="24"/>
          <w:szCs w:val="24"/>
          <w:u w:val="single"/>
        </w:rPr>
      </w:pPr>
      <w:r>
        <w:rPr>
          <w:sz w:val="24"/>
          <w:szCs w:val="24"/>
          <w:u w:val="single"/>
        </w:rPr>
        <w:lastRenderedPageBreak/>
        <w:t>Discussion &amp; Reflection</w:t>
      </w:r>
    </w:p>
    <w:p w14:paraId="25A709D2" w14:textId="77777777" w:rsidR="00AB0973" w:rsidRDefault="00000000">
      <w:pPr>
        <w:rPr>
          <w:sz w:val="24"/>
          <w:szCs w:val="24"/>
        </w:rPr>
      </w:pPr>
      <w:r>
        <w:rPr>
          <w:sz w:val="24"/>
          <w:szCs w:val="24"/>
        </w:rPr>
        <w:t>Students reflect on:</w:t>
      </w:r>
    </w:p>
    <w:p w14:paraId="14307830" w14:textId="77777777" w:rsidR="00AB0973" w:rsidRDefault="00000000">
      <w:pPr>
        <w:numPr>
          <w:ilvl w:val="0"/>
          <w:numId w:val="1"/>
        </w:numPr>
        <w:rPr>
          <w:sz w:val="24"/>
          <w:szCs w:val="24"/>
        </w:rPr>
      </w:pPr>
      <w:r>
        <w:rPr>
          <w:sz w:val="24"/>
          <w:szCs w:val="24"/>
        </w:rPr>
        <w:t>How prompts need to be formulated to yield results aligned with the task.</w:t>
      </w:r>
    </w:p>
    <w:p w14:paraId="227F7413" w14:textId="77777777" w:rsidR="00AB0973" w:rsidRDefault="00000000">
      <w:pPr>
        <w:numPr>
          <w:ilvl w:val="0"/>
          <w:numId w:val="1"/>
        </w:numPr>
        <w:rPr>
          <w:sz w:val="24"/>
          <w:szCs w:val="24"/>
        </w:rPr>
      </w:pPr>
      <w:r>
        <w:rPr>
          <w:sz w:val="24"/>
          <w:szCs w:val="24"/>
        </w:rPr>
        <w:t>How social media influences, or even manipulates, representations, and how it can provide misinterpretations or stereotypes (e.g., gender bias).</w:t>
      </w:r>
    </w:p>
    <w:p w14:paraId="0E94BDF2" w14:textId="77777777" w:rsidR="00AB0973" w:rsidRDefault="00AB0973">
      <w:pPr>
        <w:rPr>
          <w:sz w:val="24"/>
          <w:szCs w:val="24"/>
        </w:rPr>
      </w:pPr>
    </w:p>
    <w:p w14:paraId="7F37F793" w14:textId="77777777" w:rsidR="003B5C24" w:rsidRDefault="003B5C24">
      <w:pPr>
        <w:rPr>
          <w:sz w:val="24"/>
          <w:szCs w:val="24"/>
        </w:rPr>
      </w:pPr>
    </w:p>
    <w:p w14:paraId="7B479380" w14:textId="77777777" w:rsidR="00AB0973" w:rsidRDefault="00000000">
      <w:pPr>
        <w:rPr>
          <w:sz w:val="24"/>
          <w:szCs w:val="24"/>
          <w:u w:val="single"/>
        </w:rPr>
      </w:pPr>
      <w:r>
        <w:rPr>
          <w:sz w:val="24"/>
          <w:szCs w:val="24"/>
          <w:u w:val="single"/>
        </w:rPr>
        <w:t>Potential challenges/problems:</w:t>
      </w:r>
    </w:p>
    <w:p w14:paraId="03F2843F" w14:textId="77777777" w:rsidR="00AB0973" w:rsidRDefault="00000000">
      <w:pPr>
        <w:numPr>
          <w:ilvl w:val="0"/>
          <w:numId w:val="8"/>
        </w:numPr>
        <w:rPr>
          <w:sz w:val="24"/>
          <w:szCs w:val="24"/>
        </w:rPr>
      </w:pPr>
      <w:r>
        <w:rPr>
          <w:sz w:val="24"/>
          <w:szCs w:val="24"/>
        </w:rPr>
        <w:t>Some learners may struggle to design effective prompts. Scaffolding (examples, sentence starters) may be necessary.</w:t>
      </w:r>
    </w:p>
    <w:p w14:paraId="09C82A33" w14:textId="77777777" w:rsidR="00AB0973" w:rsidRDefault="00000000">
      <w:pPr>
        <w:numPr>
          <w:ilvl w:val="0"/>
          <w:numId w:val="8"/>
        </w:numPr>
        <w:rPr>
          <w:sz w:val="24"/>
          <w:szCs w:val="24"/>
        </w:rPr>
      </w:pPr>
      <w:r>
        <w:rPr>
          <w:sz w:val="24"/>
          <w:szCs w:val="24"/>
        </w:rPr>
        <w:t>Misinterpretations or stereotypes may arise when using AI-generated visuals. It requires the teacher to moderate topics such as gender bias in AI.</w:t>
      </w:r>
    </w:p>
    <w:p w14:paraId="5F079AAD" w14:textId="77777777" w:rsidR="00AB0973" w:rsidRDefault="00AB0973">
      <w:pPr>
        <w:rPr>
          <w:sz w:val="24"/>
          <w:szCs w:val="24"/>
          <w:u w:val="single"/>
        </w:rPr>
      </w:pPr>
    </w:p>
    <w:p w14:paraId="2955AD7C" w14:textId="77777777" w:rsidR="003B5C24" w:rsidRDefault="003B5C24">
      <w:pPr>
        <w:rPr>
          <w:sz w:val="24"/>
          <w:szCs w:val="24"/>
          <w:u w:val="single"/>
        </w:rPr>
      </w:pPr>
    </w:p>
    <w:p w14:paraId="41C5C8DF" w14:textId="77777777" w:rsidR="00AB0973" w:rsidRDefault="00000000">
      <w:pPr>
        <w:rPr>
          <w:sz w:val="24"/>
          <w:szCs w:val="24"/>
        </w:rPr>
      </w:pPr>
      <w:r>
        <w:rPr>
          <w:sz w:val="24"/>
          <w:szCs w:val="24"/>
          <w:u w:val="single"/>
        </w:rPr>
        <w:t>Suggestions for learner assessment/self-assessment/feedback/peer feedback</w:t>
      </w:r>
      <w:r>
        <w:rPr>
          <w:sz w:val="24"/>
          <w:szCs w:val="24"/>
        </w:rPr>
        <w:t>:</w:t>
      </w:r>
    </w:p>
    <w:p w14:paraId="5BB7EDAC" w14:textId="77777777" w:rsidR="00AB0973" w:rsidRDefault="00000000">
      <w:pPr>
        <w:numPr>
          <w:ilvl w:val="0"/>
          <w:numId w:val="5"/>
        </w:numPr>
        <w:rPr>
          <w:sz w:val="24"/>
          <w:szCs w:val="24"/>
        </w:rPr>
      </w:pPr>
      <w:r>
        <w:rPr>
          <w:sz w:val="24"/>
          <w:szCs w:val="24"/>
        </w:rPr>
        <w:t xml:space="preserve">Formative evaluation: The teacher observes students and provides individual </w:t>
      </w:r>
      <w:r>
        <w:rPr>
          <w:i/>
          <w:iCs/>
          <w:sz w:val="24"/>
          <w:szCs w:val="24"/>
        </w:rPr>
        <w:t xml:space="preserve">feed-forward </w:t>
      </w:r>
      <w:r>
        <w:rPr>
          <w:sz w:val="24"/>
          <w:szCs w:val="24"/>
        </w:rPr>
        <w:t xml:space="preserve">(cf. Hattie </w:t>
      </w:r>
      <w:r>
        <w:rPr>
          <w:color w:val="464649"/>
          <w:sz w:val="24"/>
          <w:szCs w:val="24"/>
          <w:highlight w:val="white"/>
        </w:rPr>
        <w:t>and Timperley's feedback model</w:t>
      </w:r>
      <w:r>
        <w:rPr>
          <w:sz w:val="24"/>
          <w:szCs w:val="24"/>
        </w:rPr>
        <w:t>) on character analysis and prompting.</w:t>
      </w:r>
    </w:p>
    <w:p w14:paraId="3A25D772" w14:textId="77777777" w:rsidR="00AB0973" w:rsidRDefault="00000000">
      <w:pPr>
        <w:numPr>
          <w:ilvl w:val="0"/>
          <w:numId w:val="5"/>
        </w:numPr>
        <w:rPr>
          <w:sz w:val="24"/>
          <w:szCs w:val="24"/>
        </w:rPr>
      </w:pPr>
      <w:r>
        <w:rPr>
          <w:sz w:val="24"/>
          <w:szCs w:val="24"/>
        </w:rPr>
        <w:t>Peer evaluation: Students comment on one another’s posts on how well each post reflects the character´s traits and use the provided feedback to revise their social media profile accordingly (e.g., by providing stronger prompts).</w:t>
      </w:r>
    </w:p>
    <w:p w14:paraId="58C702D6" w14:textId="77777777" w:rsidR="00AB0973" w:rsidRDefault="00AB0973">
      <w:pPr>
        <w:rPr>
          <w:sz w:val="24"/>
          <w:szCs w:val="24"/>
        </w:rPr>
      </w:pPr>
    </w:p>
    <w:p w14:paraId="668A110B" w14:textId="77777777" w:rsidR="003B5C24" w:rsidRDefault="003B5C24">
      <w:pPr>
        <w:rPr>
          <w:sz w:val="24"/>
          <w:szCs w:val="24"/>
        </w:rPr>
      </w:pPr>
    </w:p>
    <w:p w14:paraId="65C49E16" w14:textId="0358D2DE" w:rsidR="00AB0973" w:rsidRDefault="00000000">
      <w:pPr>
        <w:rPr>
          <w:sz w:val="24"/>
          <w:szCs w:val="24"/>
        </w:rPr>
      </w:pPr>
      <w:r>
        <w:rPr>
          <w:sz w:val="24"/>
          <w:szCs w:val="24"/>
          <w:u w:val="single"/>
        </w:rPr>
        <w:t>Post-evaluation of the activity</w:t>
      </w:r>
      <w:r>
        <w:rPr>
          <w:sz w:val="24"/>
          <w:szCs w:val="24"/>
        </w:rPr>
        <w:t>: Quick exit tickets/lightning round (e.g.</w:t>
      </w:r>
      <w:r w:rsidR="003B5C24">
        <w:rPr>
          <w:sz w:val="24"/>
          <w:szCs w:val="24"/>
        </w:rPr>
        <w:t>,</w:t>
      </w:r>
      <w:r>
        <w:rPr>
          <w:sz w:val="24"/>
          <w:szCs w:val="24"/>
        </w:rPr>
        <w:t xml:space="preserve"> “One thing I learned about literature/AI/social media/prompting/…” One thing I struggled with ….” One thing I would like to invest more time in</w:t>
      </w:r>
      <w:r w:rsidR="003B5C24">
        <w:rPr>
          <w:sz w:val="24"/>
          <w:szCs w:val="24"/>
        </w:rPr>
        <w:t>..</w:t>
      </w:r>
      <w:r>
        <w:rPr>
          <w:sz w:val="24"/>
          <w:szCs w:val="24"/>
        </w:rPr>
        <w:t>.”).</w:t>
      </w:r>
    </w:p>
    <w:p w14:paraId="0344897B" w14:textId="77777777" w:rsidR="003B5C24" w:rsidRDefault="003B5C24">
      <w:pPr>
        <w:rPr>
          <w:sz w:val="24"/>
          <w:szCs w:val="24"/>
        </w:rPr>
      </w:pPr>
    </w:p>
    <w:p w14:paraId="77936859" w14:textId="77777777" w:rsidR="003B5C24" w:rsidRDefault="003B5C24">
      <w:pPr>
        <w:rPr>
          <w:sz w:val="24"/>
          <w:szCs w:val="24"/>
        </w:rPr>
      </w:pPr>
    </w:p>
    <w:p w14:paraId="2DD680BB" w14:textId="77777777" w:rsidR="003B5C24" w:rsidRDefault="003B5C24">
      <w:pPr>
        <w:rPr>
          <w:sz w:val="24"/>
          <w:szCs w:val="24"/>
        </w:rPr>
      </w:pPr>
    </w:p>
    <w:p w14:paraId="42F1A3BC" w14:textId="77777777" w:rsidR="00AB0973" w:rsidRDefault="00AB0973">
      <w:pPr>
        <w:rPr>
          <w:sz w:val="24"/>
          <w:szCs w:val="24"/>
        </w:rPr>
      </w:pPr>
    </w:p>
    <w:p w14:paraId="4B2332CC" w14:textId="77777777" w:rsidR="00AB0973" w:rsidRDefault="00AB0973">
      <w:pPr>
        <w:rPr>
          <w:color w:val="434343"/>
          <w:sz w:val="26"/>
          <w:szCs w:val="26"/>
        </w:rPr>
      </w:pPr>
      <w:hyperlink r:id="rId13">
        <w:r>
          <w:rPr>
            <w:noProof/>
            <w:color w:val="1155CC"/>
            <w:sz w:val="26"/>
            <w:szCs w:val="26"/>
            <w:u w:val="single"/>
          </w:rPr>
          <w:drawing>
            <wp:inline distT="114300" distB="114300" distL="114300" distR="114300" wp14:anchorId="32CA4F72" wp14:editId="1656894E">
              <wp:extent cx="2271713" cy="79627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271713" cy="796270"/>
                      </a:xfrm>
                      <a:prstGeom prst="rect">
                        <a:avLst/>
                      </a:prstGeom>
                      <a:ln/>
                    </pic:spPr>
                  </pic:pic>
                </a:graphicData>
              </a:graphic>
            </wp:inline>
          </w:drawing>
        </w:r>
      </w:hyperlink>
    </w:p>
    <w:p w14:paraId="20608B3C" w14:textId="77777777" w:rsidR="00AB0973" w:rsidRDefault="00000000">
      <w:pPr>
        <w:rPr>
          <w:sz w:val="24"/>
          <w:szCs w:val="24"/>
        </w:rPr>
      </w:pPr>
      <w:r>
        <w:rPr>
          <w:color w:val="434343"/>
          <w:sz w:val="20"/>
          <w:szCs w:val="20"/>
        </w:rPr>
        <w:t xml:space="preserve">Attribution: Original activity from “Use of ICT in support of language teaching and learning (ICT-REV)”, European Centre for Modern Languages of the Council of Europe. </w:t>
      </w:r>
      <w:hyperlink r:id="rId15">
        <w:r w:rsidR="00AB0973">
          <w:rPr>
            <w:color w:val="1155CC"/>
            <w:sz w:val="20"/>
            <w:szCs w:val="20"/>
            <w:u w:val="single"/>
          </w:rPr>
          <w:t>www.ecml.at/ictrev</w:t>
        </w:r>
      </w:hyperlink>
      <w:r>
        <w:rPr>
          <w:color w:val="434343"/>
          <w:sz w:val="20"/>
          <w:szCs w:val="20"/>
        </w:rPr>
        <w:t xml:space="preserve"> </w:t>
      </w:r>
    </w:p>
    <w:sectPr w:rsidR="00AB0973">
      <w:headerReference w:type="default" r:id="rId16"/>
      <w:foot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08C5A" w14:textId="77777777" w:rsidR="005B5E59" w:rsidRDefault="005B5E59">
      <w:pPr>
        <w:spacing w:line="240" w:lineRule="auto"/>
      </w:pPr>
      <w:r>
        <w:separator/>
      </w:r>
    </w:p>
  </w:endnote>
  <w:endnote w:type="continuationSeparator" w:id="0">
    <w:p w14:paraId="11407738" w14:textId="77777777" w:rsidR="005B5E59" w:rsidRDefault="005B5E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2060F4C-2377-C94B-970C-AC667DD449C6}"/>
  </w:font>
  <w:font w:name="Arial">
    <w:panose1 w:val="020B0604020202020204"/>
    <w:charset w:val="00"/>
    <w:family w:val="swiss"/>
    <w:pitch w:val="variable"/>
    <w:sig w:usb0="E0002AFF" w:usb1="C0007843" w:usb2="00000009" w:usb3="00000000" w:csb0="000001FF" w:csb1="00000000"/>
    <w:embedRegular r:id="rId2" w:fontKey="{F40B9F3E-0952-2449-A5A7-D7CD104438C1}"/>
    <w:embedBold r:id="rId3" w:fontKey="{5EC68F48-AD0A-DD4A-9A6E-C073B7DEE76A}"/>
    <w:embedItalic r:id="rId4" w:fontKey="{507EBF50-4BD9-3A4F-8035-F3EBF3AF1A23}"/>
  </w:font>
  <w:font w:name="Calibri">
    <w:panose1 w:val="020F0502020204030204"/>
    <w:charset w:val="00"/>
    <w:family w:val="swiss"/>
    <w:pitch w:val="variable"/>
    <w:sig w:usb0="E0002AFF" w:usb1="C000247B" w:usb2="00000009" w:usb3="00000000" w:csb0="000001FF" w:csb1="00000000"/>
    <w:embedRegular r:id="rId5" w:fontKey="{E8C58704-3C9A-714B-998A-09A07E454E26}"/>
    <w:embedBold r:id="rId6" w:fontKey="{83753754-5511-6548-ACF9-87A82DDC3FBB}"/>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7336" w14:textId="77777777" w:rsidR="00AB0973" w:rsidRDefault="00AB0973">
    <w:pPr>
      <w:tabs>
        <w:tab w:val="center" w:pos="4680"/>
        <w:tab w:val="right" w:pos="9360"/>
      </w:tabs>
      <w:rPr>
        <w:sz w:val="24"/>
        <w:szCs w:val="24"/>
      </w:rPr>
    </w:pPr>
  </w:p>
  <w:p w14:paraId="1CA3B204" w14:textId="77777777" w:rsidR="00AB0973" w:rsidRDefault="00000000">
    <w:pPr>
      <w:tabs>
        <w:tab w:val="center" w:pos="4680"/>
        <w:tab w:val="right" w:pos="9360"/>
      </w:tabs>
      <w:spacing w:line="240" w:lineRule="auto"/>
      <w:ind w:left="568" w:hanging="284"/>
      <w:jc w:val="right"/>
    </w:pPr>
    <w:r>
      <w:tab/>
    </w:r>
    <w:r>
      <w:rPr>
        <w:noProof/>
      </w:rPr>
      <w:drawing>
        <wp:inline distT="114300" distB="114300" distL="114300" distR="114300" wp14:anchorId="5E8F2B5E" wp14:editId="357F8E64">
          <wp:extent cx="2602238" cy="63979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02238" cy="63979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7295C" w14:textId="77777777" w:rsidR="005B5E59" w:rsidRDefault="005B5E59">
      <w:pPr>
        <w:spacing w:line="240" w:lineRule="auto"/>
      </w:pPr>
      <w:r>
        <w:separator/>
      </w:r>
    </w:p>
  </w:footnote>
  <w:footnote w:type="continuationSeparator" w:id="0">
    <w:p w14:paraId="64CAE5BF" w14:textId="77777777" w:rsidR="005B5E59" w:rsidRDefault="005B5E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C374" w14:textId="77777777" w:rsidR="00AB0973" w:rsidRDefault="00AB0973"/>
  <w:tbl>
    <w:tblPr>
      <w:tblStyle w:val="a"/>
      <w:tblpPr w:leftFromText="180" w:rightFromText="180" w:topFromText="180" w:bottomFromText="180" w:vertAnchor="text" w:tblpX="15"/>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00"/>
      <w:gridCol w:w="4500"/>
    </w:tblGrid>
    <w:tr w:rsidR="00AB0973" w14:paraId="53171220" w14:textId="77777777">
      <w:tc>
        <w:tcPr>
          <w:tcW w:w="4500" w:type="dxa"/>
          <w:tcBorders>
            <w:right w:val="single" w:sz="8" w:space="0" w:color="FFFFFF"/>
          </w:tcBorders>
        </w:tcPr>
        <w:p w14:paraId="28E30319" w14:textId="77777777" w:rsidR="00AB0973" w:rsidRDefault="00000000">
          <w:pPr>
            <w:widowControl w:val="0"/>
            <w:spacing w:line="240" w:lineRule="auto"/>
          </w:pPr>
          <w:r>
            <w:rPr>
              <w:noProof/>
            </w:rPr>
            <w:drawing>
              <wp:anchor distT="0" distB="0" distL="114300" distR="114300" simplePos="0" relativeHeight="251658240" behindDoc="0" locked="0" layoutInCell="1" hidden="0" allowOverlap="1" wp14:anchorId="36474C73" wp14:editId="684C9F7B">
                <wp:simplePos x="0" y="0"/>
                <wp:positionH relativeFrom="column">
                  <wp:posOffset>171450</wp:posOffset>
                </wp:positionH>
                <wp:positionV relativeFrom="paragraph">
                  <wp:posOffset>0</wp:posOffset>
                </wp:positionV>
                <wp:extent cx="2348865" cy="654050"/>
                <wp:effectExtent l="0" t="0" r="0" b="0"/>
                <wp:wrapTopAndBottom distT="0" distB="0"/>
                <wp:docPr id="1" name="image1.png" descr="logo_ict-rev-online2.png"/>
                <wp:cNvGraphicFramePr/>
                <a:graphic xmlns:a="http://schemas.openxmlformats.org/drawingml/2006/main">
                  <a:graphicData uri="http://schemas.openxmlformats.org/drawingml/2006/picture">
                    <pic:pic xmlns:pic="http://schemas.openxmlformats.org/drawingml/2006/picture">
                      <pic:nvPicPr>
                        <pic:cNvPr id="0" name="image1.png" descr="logo_ict-rev-online2.png"/>
                        <pic:cNvPicPr preferRelativeResize="0"/>
                      </pic:nvPicPr>
                      <pic:blipFill>
                        <a:blip r:embed="rId1"/>
                        <a:srcRect/>
                        <a:stretch>
                          <a:fillRect/>
                        </a:stretch>
                      </pic:blipFill>
                      <pic:spPr>
                        <a:xfrm>
                          <a:off x="0" y="0"/>
                          <a:ext cx="2348865" cy="654050"/>
                        </a:xfrm>
                        <a:prstGeom prst="rect">
                          <a:avLst/>
                        </a:prstGeom>
                        <a:ln/>
                      </pic:spPr>
                    </pic:pic>
                  </a:graphicData>
                </a:graphic>
              </wp:anchor>
            </w:drawing>
          </w:r>
        </w:p>
      </w:tc>
      <w:tc>
        <w:tcPr>
          <w:tcW w:w="4500" w:type="dxa"/>
          <w:tcBorders>
            <w:top w:val="single" w:sz="8" w:space="0" w:color="FFFFFF"/>
            <w:left w:val="single" w:sz="8" w:space="0" w:color="FFFFFF"/>
            <w:bottom w:val="single" w:sz="8" w:space="0" w:color="FFFFFF"/>
            <w:right w:val="single" w:sz="8" w:space="0" w:color="FFFFFF"/>
          </w:tcBorders>
        </w:tcPr>
        <w:p w14:paraId="27FA9446" w14:textId="7B8B77B5" w:rsidR="00AB0973" w:rsidRDefault="00582D98">
          <w:pPr>
            <w:pStyle w:val="Ttulo1"/>
            <w:keepNext w:val="0"/>
            <w:keepLines w:val="0"/>
            <w:spacing w:before="120" w:after="0" w:line="240" w:lineRule="auto"/>
            <w:ind w:left="-108"/>
          </w:pPr>
          <w:bookmarkStart w:id="1" w:name="_62h2si4v4clk" w:colFirst="0" w:colLast="0"/>
          <w:bookmarkEnd w:id="1"/>
          <w:r>
            <w:rPr>
              <w:rFonts w:ascii="Calibri" w:eastAsia="Calibri" w:hAnsi="Calibri" w:cs="Calibri"/>
              <w:b/>
              <w:bCs/>
              <w:sz w:val="32"/>
              <w:szCs w:val="32"/>
            </w:rPr>
            <w:t xml:space="preserve"> Use of ICT in support of language teaching and learning</w:t>
          </w:r>
        </w:p>
      </w:tc>
    </w:tr>
  </w:tbl>
  <w:p w14:paraId="371F4784" w14:textId="77777777" w:rsidR="00AB0973" w:rsidRDefault="00AB09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382E"/>
    <w:multiLevelType w:val="multilevel"/>
    <w:tmpl w:val="DD4C5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B71F21"/>
    <w:multiLevelType w:val="multilevel"/>
    <w:tmpl w:val="F8D6F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030B00"/>
    <w:multiLevelType w:val="multilevel"/>
    <w:tmpl w:val="796C9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607200"/>
    <w:multiLevelType w:val="multilevel"/>
    <w:tmpl w:val="85520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8F2140"/>
    <w:multiLevelType w:val="multilevel"/>
    <w:tmpl w:val="9A16D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B61F1F"/>
    <w:multiLevelType w:val="multilevel"/>
    <w:tmpl w:val="40521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FA1E11"/>
    <w:multiLevelType w:val="multilevel"/>
    <w:tmpl w:val="2FF2D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587C67"/>
    <w:multiLevelType w:val="multilevel"/>
    <w:tmpl w:val="BE205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AE6EB5"/>
    <w:multiLevelType w:val="multilevel"/>
    <w:tmpl w:val="B09AA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381A3E"/>
    <w:multiLevelType w:val="multilevel"/>
    <w:tmpl w:val="EDD83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846D8F"/>
    <w:multiLevelType w:val="multilevel"/>
    <w:tmpl w:val="873C80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9EB0A84"/>
    <w:multiLevelType w:val="multilevel"/>
    <w:tmpl w:val="59A23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11327620">
    <w:abstractNumId w:val="1"/>
  </w:num>
  <w:num w:numId="2" w16cid:durableId="921061459">
    <w:abstractNumId w:val="0"/>
  </w:num>
  <w:num w:numId="3" w16cid:durableId="8680670">
    <w:abstractNumId w:val="11"/>
  </w:num>
  <w:num w:numId="4" w16cid:durableId="1890339043">
    <w:abstractNumId w:val="6"/>
  </w:num>
  <w:num w:numId="5" w16cid:durableId="1260335396">
    <w:abstractNumId w:val="7"/>
  </w:num>
  <w:num w:numId="6" w16cid:durableId="1901943693">
    <w:abstractNumId w:val="9"/>
  </w:num>
  <w:num w:numId="7" w16cid:durableId="1010328877">
    <w:abstractNumId w:val="4"/>
  </w:num>
  <w:num w:numId="8" w16cid:durableId="1726879849">
    <w:abstractNumId w:val="8"/>
  </w:num>
  <w:num w:numId="9" w16cid:durableId="1835756416">
    <w:abstractNumId w:val="10"/>
  </w:num>
  <w:num w:numId="10" w16cid:durableId="569922371">
    <w:abstractNumId w:val="3"/>
  </w:num>
  <w:num w:numId="11" w16cid:durableId="1222400403">
    <w:abstractNumId w:val="2"/>
  </w:num>
  <w:num w:numId="12" w16cid:durableId="683366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973"/>
    <w:rsid w:val="001C2DE5"/>
    <w:rsid w:val="003B5C24"/>
    <w:rsid w:val="00582D98"/>
    <w:rsid w:val="005B5E59"/>
    <w:rsid w:val="005F3207"/>
    <w:rsid w:val="00865051"/>
    <w:rsid w:val="00AB09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311C4B65"/>
  <w15:docId w15:val="{32CF2F4F-2D98-564B-B43F-EC4EEEDE5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582D9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82D98"/>
  </w:style>
  <w:style w:type="paragraph" w:styleId="Piedepgina">
    <w:name w:val="footer"/>
    <w:basedOn w:val="Normal"/>
    <w:link w:val="PiedepginaCar"/>
    <w:uiPriority w:val="99"/>
    <w:unhideWhenUsed/>
    <w:rsid w:val="00582D9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82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raiyon.com/en" TargetMode="External"/><Relationship Id="rId13" Type="http://schemas.openxmlformats.org/officeDocument/2006/relationships/hyperlink" Target="https://creativecommons.org/licenses/by-nc-sa/4.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zeoob.com" TargetMode="External"/><Relationship Id="rId12" Type="http://schemas.openxmlformats.org/officeDocument/2006/relationships/hyperlink" Target="http://zeoob.com/BlueSk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nguagetool.org/" TargetMode="External"/><Relationship Id="rId5" Type="http://schemas.openxmlformats.org/officeDocument/2006/relationships/footnotes" Target="footnotes.xml"/><Relationship Id="rId15" Type="http://schemas.openxmlformats.org/officeDocument/2006/relationships/hyperlink" Target="http://www.ecml.at/ictrev" TargetMode="External"/><Relationship Id="rId10" Type="http://schemas.openxmlformats.org/officeDocument/2006/relationships/hyperlink" Target="https://www.craiyon.com/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anguagetool.org/"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842</Words>
  <Characters>5071</Characters>
  <Application>Microsoft Office Word</Application>
  <DocSecurity>0</DocSecurity>
  <Lines>163</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Aris Dougas Chavarria</cp:lastModifiedBy>
  <cp:revision>3</cp:revision>
  <dcterms:created xsi:type="dcterms:W3CDTF">2026-01-24T16:07:00Z</dcterms:created>
  <dcterms:modified xsi:type="dcterms:W3CDTF">2026-01-24T18:24:00Z</dcterms:modified>
</cp:coreProperties>
</file>